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4A99" w14:paraId="41E55E6B" w14:textId="77777777" w:rsidTr="002B4A99">
        <w:tc>
          <w:tcPr>
            <w:tcW w:w="4531" w:type="dxa"/>
          </w:tcPr>
          <w:p w14:paraId="3B201EC4" w14:textId="2D544C4E" w:rsidR="002B4A99" w:rsidRDefault="00B6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C7D">
              <w:rPr>
                <w:lang w:eastAsia="pl-PL"/>
              </w:rPr>
              <w:drawing>
                <wp:inline distT="0" distB="0" distL="0" distR="0" wp14:anchorId="16002594" wp14:editId="1EAE5F0E">
                  <wp:extent cx="1432560" cy="14325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CA4A226" w14:textId="6A5236A9" w:rsidR="002B4A99" w:rsidRPr="007112CA" w:rsidRDefault="002B4A99" w:rsidP="002B4A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2CA">
              <w:rPr>
                <w:rFonts w:ascii="Times New Roman" w:hAnsi="Times New Roman" w:cs="Times New Roman"/>
                <w:sz w:val="24"/>
                <w:szCs w:val="24"/>
              </w:rPr>
              <w:t>Aktualizacja: 2</w:t>
            </w:r>
            <w:r w:rsidR="00461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12CA">
              <w:rPr>
                <w:rFonts w:ascii="Times New Roman" w:hAnsi="Times New Roman" w:cs="Times New Roman"/>
                <w:sz w:val="24"/>
                <w:szCs w:val="24"/>
              </w:rPr>
              <w:t xml:space="preserve">.02.2022 r. </w:t>
            </w:r>
          </w:p>
          <w:p w14:paraId="5A491CDE" w14:textId="77777777" w:rsidR="002B4A99" w:rsidRDefault="002B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0CD26E" w14:textId="77777777" w:rsidR="002B4A99" w:rsidRDefault="002B4A99">
      <w:pPr>
        <w:rPr>
          <w:rFonts w:ascii="Times New Roman" w:hAnsi="Times New Roman" w:cs="Times New Roman"/>
          <w:sz w:val="24"/>
          <w:szCs w:val="24"/>
        </w:rPr>
      </w:pPr>
    </w:p>
    <w:p w14:paraId="4302774E" w14:textId="77777777" w:rsidR="007112CA" w:rsidRPr="007112CA" w:rsidRDefault="007112CA" w:rsidP="007112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62A2CF" w14:textId="5AD0EEE3" w:rsidR="007112CA" w:rsidRPr="001B29A5" w:rsidRDefault="007112CA" w:rsidP="007112CA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2CA">
        <w:rPr>
          <w:rFonts w:ascii="Times New Roman" w:hAnsi="Times New Roman" w:cs="Times New Roman"/>
          <w:b/>
          <w:bCs/>
          <w:sz w:val="28"/>
          <w:szCs w:val="28"/>
        </w:rPr>
        <w:t xml:space="preserve">Na </w:t>
      </w:r>
      <w:r w:rsidRPr="00E31ECB">
        <w:rPr>
          <w:rFonts w:ascii="Times New Roman" w:hAnsi="Times New Roman" w:cs="Times New Roman"/>
          <w:b/>
          <w:bCs/>
          <w:sz w:val="28"/>
          <w:szCs w:val="28"/>
        </w:rPr>
        <w:t xml:space="preserve">podstawie </w:t>
      </w:r>
      <w:r w:rsidR="00E31ECB" w:rsidRPr="00E31ECB">
        <w:rPr>
          <w:rFonts w:ascii="Times New Roman" w:hAnsi="Times New Roman" w:cs="Times New Roman"/>
          <w:b/>
          <w:bCs/>
          <w:sz w:val="28"/>
          <w:szCs w:val="28"/>
        </w:rPr>
        <w:t xml:space="preserve">art. 9c ust. 3 pkt 9a lit. f, </w:t>
      </w:r>
      <w:r w:rsidRPr="00E31ECB">
        <w:rPr>
          <w:rFonts w:ascii="Times New Roman" w:hAnsi="Times New Roman" w:cs="Times New Roman"/>
          <w:b/>
          <w:bCs/>
          <w:sz w:val="28"/>
          <w:szCs w:val="28"/>
        </w:rPr>
        <w:t>ustawy Prawo energetyczne</w:t>
      </w:r>
      <w:r w:rsidRPr="00E31EC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62F4F">
        <w:rPr>
          <w:rFonts w:ascii="Times New Roman" w:hAnsi="Times New Roman" w:cs="Times New Roman"/>
          <w:b/>
          <w:bCs/>
          <w:sz w:val="28"/>
          <w:szCs w:val="28"/>
        </w:rPr>
        <w:t>ERG S.A.</w:t>
      </w:r>
      <w:r w:rsidR="009D00B4" w:rsidRPr="00E31EC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B29A5">
        <w:rPr>
          <w:rFonts w:ascii="Times New Roman" w:hAnsi="Times New Roman" w:cs="Times New Roman"/>
          <w:b/>
          <w:bCs/>
          <w:sz w:val="28"/>
          <w:szCs w:val="28"/>
        </w:rPr>
        <w:t>publikuje</w:t>
      </w:r>
    </w:p>
    <w:p w14:paraId="798031B0" w14:textId="3CACD57A" w:rsidR="00AB0021" w:rsidRPr="001B29A5" w:rsidRDefault="007112CA" w:rsidP="007112CA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9A5">
        <w:rPr>
          <w:rFonts w:ascii="Times New Roman" w:hAnsi="Times New Roman" w:cs="Times New Roman"/>
          <w:b/>
          <w:bCs/>
          <w:sz w:val="28"/>
          <w:szCs w:val="28"/>
        </w:rPr>
        <w:t>aktualn</w:t>
      </w:r>
      <w:r w:rsidR="008A0DFC" w:rsidRPr="001B29A5">
        <w:rPr>
          <w:rFonts w:ascii="Times New Roman" w:hAnsi="Times New Roman" w:cs="Times New Roman"/>
          <w:b/>
          <w:bCs/>
          <w:sz w:val="28"/>
          <w:szCs w:val="28"/>
        </w:rPr>
        <w:t>ą</w:t>
      </w:r>
      <w:r w:rsidRPr="001B29A5">
        <w:rPr>
          <w:rFonts w:ascii="Times New Roman" w:hAnsi="Times New Roman" w:cs="Times New Roman"/>
          <w:b/>
          <w:bCs/>
          <w:sz w:val="28"/>
          <w:szCs w:val="28"/>
        </w:rPr>
        <w:t xml:space="preserve"> lista sprzedawców</w:t>
      </w:r>
      <w:r w:rsidR="001B29A5" w:rsidRPr="001B29A5">
        <w:rPr>
          <w:rFonts w:ascii="Times New Roman" w:hAnsi="Times New Roman" w:cs="Times New Roman"/>
          <w:b/>
          <w:bCs/>
          <w:sz w:val="28"/>
          <w:szCs w:val="28"/>
        </w:rPr>
        <w:t xml:space="preserve"> energii elektrycznej, z którymi operator systemu dystrybucyjnego elektroenergetycznego zawarł umowy </w:t>
      </w:r>
      <w:r w:rsidR="0059494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B29A5" w:rsidRPr="001B29A5">
        <w:rPr>
          <w:rFonts w:ascii="Times New Roman" w:hAnsi="Times New Roman" w:cs="Times New Roman"/>
          <w:b/>
          <w:bCs/>
          <w:sz w:val="28"/>
          <w:szCs w:val="28"/>
        </w:rPr>
        <w:t>o świadczenie usług dystrybucji energii elektrycznej</w:t>
      </w:r>
    </w:p>
    <w:p w14:paraId="64466C2A" w14:textId="5EEB2307" w:rsidR="007112CA" w:rsidRDefault="007112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242"/>
        <w:gridCol w:w="4184"/>
      </w:tblGrid>
      <w:tr w:rsidR="00B62F4F" w14:paraId="4D1179E6" w14:textId="75995D50" w:rsidTr="00B62F4F">
        <w:trPr>
          <w:trHeight w:val="553"/>
          <w:jc w:val="center"/>
        </w:trPr>
        <w:tc>
          <w:tcPr>
            <w:tcW w:w="636" w:type="dxa"/>
          </w:tcPr>
          <w:p w14:paraId="5147E8D7" w14:textId="0E61643C" w:rsidR="00B62F4F" w:rsidRPr="00C83991" w:rsidRDefault="00B62F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42" w:type="dxa"/>
          </w:tcPr>
          <w:p w14:paraId="4EBC5E97" w14:textId="30DF1397" w:rsidR="00B62F4F" w:rsidRPr="00C83991" w:rsidRDefault="00B62F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sprzedawcy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enegii elektrycznej</w:t>
            </w:r>
          </w:p>
        </w:tc>
        <w:tc>
          <w:tcPr>
            <w:tcW w:w="4184" w:type="dxa"/>
          </w:tcPr>
          <w:p w14:paraId="179DCC1D" w14:textId="5DDE38B7" w:rsidR="00B62F4F" w:rsidRPr="00C83991" w:rsidRDefault="00B62F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</w:tr>
      <w:tr w:rsidR="00B62F4F" w14:paraId="58052D15" w14:textId="1BAC265D" w:rsidTr="00B62F4F">
        <w:trPr>
          <w:trHeight w:val="402"/>
          <w:jc w:val="center"/>
        </w:trPr>
        <w:tc>
          <w:tcPr>
            <w:tcW w:w="636" w:type="dxa"/>
          </w:tcPr>
          <w:p w14:paraId="327E4426" w14:textId="7B713C4D" w:rsidR="00B62F4F" w:rsidRPr="003F0AA8" w:rsidRDefault="00B62F4F" w:rsidP="0064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2" w:type="dxa"/>
            <w:vAlign w:val="center"/>
          </w:tcPr>
          <w:p w14:paraId="3109263F" w14:textId="7C45BFAC" w:rsidR="00B62F4F" w:rsidRPr="001B29A5" w:rsidRDefault="0032684B" w:rsidP="0064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4B">
              <w:rPr>
                <w:rFonts w:ascii="Times New Roman" w:hAnsi="Times New Roman" w:cs="Times New Roman"/>
                <w:sz w:val="24"/>
                <w:szCs w:val="24"/>
              </w:rPr>
              <w:t>ENEA S.A.</w:t>
            </w:r>
          </w:p>
        </w:tc>
        <w:tc>
          <w:tcPr>
            <w:tcW w:w="4184" w:type="dxa"/>
          </w:tcPr>
          <w:p w14:paraId="36488F9C" w14:textId="553456D4" w:rsidR="00B62F4F" w:rsidRPr="001B29A5" w:rsidRDefault="0032684B" w:rsidP="0064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4B">
              <w:rPr>
                <w:rFonts w:ascii="Times New Roman" w:hAnsi="Times New Roman" w:cs="Times New Roman"/>
                <w:sz w:val="24"/>
                <w:szCs w:val="24"/>
              </w:rPr>
              <w:t>ul. Górecka 1, 60-201 Poznań</w:t>
            </w:r>
          </w:p>
        </w:tc>
      </w:tr>
      <w:tr w:rsidR="00B62F4F" w14:paraId="6AE7B5BA" w14:textId="18BA14A3" w:rsidTr="00B62F4F">
        <w:trPr>
          <w:trHeight w:val="421"/>
          <w:jc w:val="center"/>
        </w:trPr>
        <w:tc>
          <w:tcPr>
            <w:tcW w:w="636" w:type="dxa"/>
          </w:tcPr>
          <w:p w14:paraId="599F7550" w14:textId="1C522D7C" w:rsidR="00B62F4F" w:rsidRPr="003F0AA8" w:rsidRDefault="00B62F4F" w:rsidP="0064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2" w:type="dxa"/>
            <w:vAlign w:val="center"/>
          </w:tcPr>
          <w:p w14:paraId="55647379" w14:textId="33275954" w:rsidR="00B62F4F" w:rsidRPr="001B29A5" w:rsidRDefault="0032684B" w:rsidP="0064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4B">
              <w:rPr>
                <w:rFonts w:ascii="Times New Roman" w:hAnsi="Times New Roman" w:cs="Times New Roman"/>
                <w:sz w:val="24"/>
                <w:szCs w:val="24"/>
              </w:rPr>
              <w:t>FITEN S.A.</w:t>
            </w:r>
          </w:p>
        </w:tc>
        <w:tc>
          <w:tcPr>
            <w:tcW w:w="4184" w:type="dxa"/>
          </w:tcPr>
          <w:p w14:paraId="35B67733" w14:textId="0A8356C6" w:rsidR="00B62F4F" w:rsidRPr="001B29A5" w:rsidRDefault="0032684B" w:rsidP="0064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4B">
              <w:rPr>
                <w:rFonts w:ascii="Times New Roman" w:hAnsi="Times New Roman" w:cs="Times New Roman"/>
                <w:sz w:val="24"/>
                <w:szCs w:val="24"/>
              </w:rPr>
              <w:t>ul. Ligocka 103, 40-568 Katowice</w:t>
            </w:r>
          </w:p>
        </w:tc>
      </w:tr>
      <w:tr w:rsidR="00B62F4F" w14:paraId="2796B7A9" w14:textId="3407AC08" w:rsidTr="00B62F4F">
        <w:trPr>
          <w:trHeight w:val="421"/>
          <w:jc w:val="center"/>
        </w:trPr>
        <w:tc>
          <w:tcPr>
            <w:tcW w:w="636" w:type="dxa"/>
          </w:tcPr>
          <w:p w14:paraId="5F77210C" w14:textId="739C77EB" w:rsidR="00B62F4F" w:rsidRPr="003F0AA8" w:rsidRDefault="00B62F4F" w:rsidP="0064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2" w:type="dxa"/>
            <w:vAlign w:val="center"/>
          </w:tcPr>
          <w:p w14:paraId="783BC237" w14:textId="6CBA9EBE" w:rsidR="00B62F4F" w:rsidRPr="004B093F" w:rsidRDefault="0032684B" w:rsidP="0064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4B">
              <w:rPr>
                <w:rFonts w:ascii="Times New Roman" w:hAnsi="Times New Roman" w:cs="Times New Roman"/>
                <w:sz w:val="24"/>
                <w:szCs w:val="24"/>
              </w:rPr>
              <w:t>Energa Obrót S.A.</w:t>
            </w:r>
          </w:p>
        </w:tc>
        <w:tc>
          <w:tcPr>
            <w:tcW w:w="4184" w:type="dxa"/>
          </w:tcPr>
          <w:p w14:paraId="255F73D8" w14:textId="22B28E34" w:rsidR="00B62F4F" w:rsidRPr="004B093F" w:rsidRDefault="0032684B" w:rsidP="0064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4B">
              <w:rPr>
                <w:rFonts w:ascii="Times New Roman" w:hAnsi="Times New Roman" w:cs="Times New Roman"/>
                <w:sz w:val="24"/>
                <w:szCs w:val="24"/>
              </w:rPr>
              <w:t>Al. Grunwaldzka 472, 80-309 Gdańsk</w:t>
            </w:r>
          </w:p>
        </w:tc>
      </w:tr>
      <w:tr w:rsidR="00B62F4F" w14:paraId="574D3F2C" w14:textId="59EBDD24" w:rsidTr="00B62F4F">
        <w:trPr>
          <w:trHeight w:val="421"/>
          <w:jc w:val="center"/>
        </w:trPr>
        <w:tc>
          <w:tcPr>
            <w:tcW w:w="636" w:type="dxa"/>
          </w:tcPr>
          <w:p w14:paraId="47AA5B19" w14:textId="3399E4C6" w:rsidR="00B62F4F" w:rsidRPr="003F0AA8" w:rsidRDefault="00B62F4F" w:rsidP="0064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2" w:type="dxa"/>
            <w:vAlign w:val="center"/>
          </w:tcPr>
          <w:p w14:paraId="6D75B27C" w14:textId="1BD7F2EA" w:rsidR="00B62F4F" w:rsidRPr="004B093F" w:rsidRDefault="0032684B" w:rsidP="0064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4B">
              <w:rPr>
                <w:rFonts w:ascii="Times New Roman" w:hAnsi="Times New Roman" w:cs="Times New Roman"/>
                <w:sz w:val="24"/>
                <w:szCs w:val="24"/>
              </w:rPr>
              <w:t>Energia Polska Sp. z o.o.</w:t>
            </w:r>
          </w:p>
        </w:tc>
        <w:tc>
          <w:tcPr>
            <w:tcW w:w="4184" w:type="dxa"/>
          </w:tcPr>
          <w:p w14:paraId="488F8658" w14:textId="036DAE4B" w:rsidR="00B62F4F" w:rsidRPr="004B093F" w:rsidRDefault="0032684B" w:rsidP="0064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4B">
              <w:rPr>
                <w:rFonts w:ascii="Times New Roman" w:hAnsi="Times New Roman" w:cs="Times New Roman"/>
                <w:sz w:val="24"/>
                <w:szCs w:val="24"/>
              </w:rPr>
              <w:t>ul.Kasztanowa 5, 53-125 Wrocław</w:t>
            </w:r>
          </w:p>
        </w:tc>
      </w:tr>
      <w:tr w:rsidR="00B62F4F" w14:paraId="6CB0CEF4" w14:textId="4521B6C2" w:rsidTr="00B62F4F">
        <w:trPr>
          <w:trHeight w:val="421"/>
          <w:jc w:val="center"/>
        </w:trPr>
        <w:tc>
          <w:tcPr>
            <w:tcW w:w="636" w:type="dxa"/>
          </w:tcPr>
          <w:p w14:paraId="5F19FB6D" w14:textId="071545A5" w:rsidR="00B62F4F" w:rsidRPr="003F0AA8" w:rsidRDefault="00B62F4F" w:rsidP="0064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2" w:type="dxa"/>
            <w:vAlign w:val="center"/>
          </w:tcPr>
          <w:p w14:paraId="02CF7B10" w14:textId="3B539215" w:rsidR="00B62F4F" w:rsidRPr="004B093F" w:rsidRDefault="005E568A" w:rsidP="0064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Synergia Polska Energia </w:t>
            </w:r>
            <w:r w:rsidRPr="0032684B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4184" w:type="dxa"/>
          </w:tcPr>
          <w:p w14:paraId="396D13AF" w14:textId="521A78B8" w:rsidR="00B62F4F" w:rsidRPr="004B093F" w:rsidRDefault="005E568A" w:rsidP="0064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8A">
              <w:rPr>
                <w:rFonts w:ascii="Times New Roman" w:hAnsi="Times New Roman" w:cs="Times New Roman"/>
                <w:sz w:val="24"/>
                <w:szCs w:val="24"/>
              </w:rPr>
              <w:t>pl. Powstańców Warszawy 2, 00-030 Warszawa</w:t>
            </w:r>
          </w:p>
        </w:tc>
      </w:tr>
      <w:tr w:rsidR="00B62F4F" w:rsidRPr="005E568A" w14:paraId="5C792A6F" w14:textId="2898E6EF" w:rsidTr="00B62F4F">
        <w:trPr>
          <w:trHeight w:val="421"/>
          <w:jc w:val="center"/>
        </w:trPr>
        <w:tc>
          <w:tcPr>
            <w:tcW w:w="636" w:type="dxa"/>
          </w:tcPr>
          <w:p w14:paraId="48134F63" w14:textId="4775DECA" w:rsidR="00B62F4F" w:rsidRPr="003F0AA8" w:rsidRDefault="00B62F4F" w:rsidP="0064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2" w:type="dxa"/>
            <w:vAlign w:val="center"/>
          </w:tcPr>
          <w:p w14:paraId="27D97563" w14:textId="3BD1ED69" w:rsidR="00B62F4F" w:rsidRPr="005E568A" w:rsidRDefault="005E568A" w:rsidP="006421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Fortum Marketing and Sales S.A.</w:t>
            </w:r>
          </w:p>
        </w:tc>
        <w:tc>
          <w:tcPr>
            <w:tcW w:w="4184" w:type="dxa"/>
          </w:tcPr>
          <w:p w14:paraId="0CE027CF" w14:textId="30EFE876" w:rsidR="00B62F4F" w:rsidRPr="005E568A" w:rsidRDefault="005E568A" w:rsidP="006421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ul. Marynarki Polskiej 197, 80-868 Gdańsk</w:t>
            </w:r>
          </w:p>
        </w:tc>
      </w:tr>
      <w:tr w:rsidR="00B62F4F" w14:paraId="697534AA" w14:textId="0E63E088" w:rsidTr="00B62F4F">
        <w:trPr>
          <w:trHeight w:val="421"/>
          <w:jc w:val="center"/>
        </w:trPr>
        <w:tc>
          <w:tcPr>
            <w:tcW w:w="636" w:type="dxa"/>
          </w:tcPr>
          <w:p w14:paraId="1C1F7E64" w14:textId="2283109D" w:rsidR="00B62F4F" w:rsidRPr="003F0AA8" w:rsidRDefault="00B62F4F" w:rsidP="0064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2" w:type="dxa"/>
            <w:vAlign w:val="center"/>
          </w:tcPr>
          <w:p w14:paraId="7F408682" w14:textId="62EDA5D5" w:rsidR="00B62F4F" w:rsidRPr="004B093F" w:rsidRDefault="00A57755" w:rsidP="0064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PGNiG S.A.</w:t>
            </w:r>
          </w:p>
        </w:tc>
        <w:tc>
          <w:tcPr>
            <w:tcW w:w="4184" w:type="dxa"/>
          </w:tcPr>
          <w:p w14:paraId="28A97AF4" w14:textId="2F17AA72" w:rsidR="00B62F4F" w:rsidRPr="004B093F" w:rsidRDefault="009B70C4" w:rsidP="0064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C4">
              <w:rPr>
                <w:rFonts w:ascii="Times New Roman" w:hAnsi="Times New Roman" w:cs="Times New Roman"/>
                <w:sz w:val="24"/>
                <w:szCs w:val="24"/>
              </w:rPr>
              <w:t>ul. M. Kasprzaka 25: 01-224 Warszawa</w:t>
            </w:r>
          </w:p>
        </w:tc>
      </w:tr>
      <w:tr w:rsidR="00B62F4F" w14:paraId="1290232E" w14:textId="08DEA94D" w:rsidTr="00B62F4F">
        <w:trPr>
          <w:trHeight w:val="421"/>
          <w:jc w:val="center"/>
        </w:trPr>
        <w:tc>
          <w:tcPr>
            <w:tcW w:w="636" w:type="dxa"/>
          </w:tcPr>
          <w:p w14:paraId="187C630F" w14:textId="277CC8A5" w:rsidR="00B62F4F" w:rsidRPr="003F0AA8" w:rsidRDefault="00B62F4F" w:rsidP="0064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2" w:type="dxa"/>
            <w:vAlign w:val="center"/>
          </w:tcPr>
          <w:p w14:paraId="76F0E50D" w14:textId="5F20F11D" w:rsidR="00B62F4F" w:rsidRPr="004B093F" w:rsidRDefault="00B62F4F" w:rsidP="0064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14:paraId="6111AD76" w14:textId="77777777" w:rsidR="00B62F4F" w:rsidRPr="004B093F" w:rsidRDefault="00B62F4F" w:rsidP="0064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ABA911" w14:textId="77777777" w:rsidR="008A0DFC" w:rsidRPr="007112CA" w:rsidRDefault="008A0D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A0DFC" w:rsidRPr="0071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50F"/>
    <w:multiLevelType w:val="hybridMultilevel"/>
    <w:tmpl w:val="8E5866CE"/>
    <w:lvl w:ilvl="0" w:tplc="52167C5C">
      <w:start w:val="1"/>
      <w:numFmt w:val="lowerLetter"/>
      <w:lvlText w:val="%1)"/>
      <w:lvlJc w:val="left"/>
      <w:pPr>
        <w:ind w:left="149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D680B45"/>
    <w:multiLevelType w:val="multilevel"/>
    <w:tmpl w:val="10E4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2313233">
    <w:abstractNumId w:val="0"/>
  </w:num>
  <w:num w:numId="2" w16cid:durableId="168757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CA"/>
    <w:rsid w:val="00034223"/>
    <w:rsid w:val="0010747F"/>
    <w:rsid w:val="001B29A5"/>
    <w:rsid w:val="00235314"/>
    <w:rsid w:val="002A5E87"/>
    <w:rsid w:val="002B4A99"/>
    <w:rsid w:val="0032684B"/>
    <w:rsid w:val="003F0AA8"/>
    <w:rsid w:val="004174CD"/>
    <w:rsid w:val="004617B9"/>
    <w:rsid w:val="004B093F"/>
    <w:rsid w:val="00594942"/>
    <w:rsid w:val="005E568A"/>
    <w:rsid w:val="006421DD"/>
    <w:rsid w:val="007112CA"/>
    <w:rsid w:val="0071773D"/>
    <w:rsid w:val="007220E7"/>
    <w:rsid w:val="00735018"/>
    <w:rsid w:val="00737D6E"/>
    <w:rsid w:val="00821363"/>
    <w:rsid w:val="008A0DFC"/>
    <w:rsid w:val="008F13DA"/>
    <w:rsid w:val="009421D6"/>
    <w:rsid w:val="009B70C4"/>
    <w:rsid w:val="009D00B4"/>
    <w:rsid w:val="00A57755"/>
    <w:rsid w:val="00AB0021"/>
    <w:rsid w:val="00B62F4F"/>
    <w:rsid w:val="00C83991"/>
    <w:rsid w:val="00E20CE5"/>
    <w:rsid w:val="00E3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4B72"/>
  <w15:chartTrackingRefBased/>
  <w15:docId w15:val="{AADC4A63-ACA7-4545-A912-610CA95F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501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5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Paweł Wittich</cp:lastModifiedBy>
  <cp:revision>31</cp:revision>
  <cp:lastPrinted>2022-02-27T15:21:00Z</cp:lastPrinted>
  <dcterms:created xsi:type="dcterms:W3CDTF">2022-02-22T10:50:00Z</dcterms:created>
  <dcterms:modified xsi:type="dcterms:W3CDTF">2024-02-21T08:46:00Z</dcterms:modified>
</cp:coreProperties>
</file>